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43" w:rsidRPr="00FC1F43" w:rsidRDefault="000C1D94" w:rsidP="00FC1F43">
      <w:pPr>
        <w:pStyle w:val="Normal1"/>
        <w:jc w:val="center"/>
        <w:rPr>
          <w:b/>
          <w:color w:val="000000"/>
        </w:rPr>
      </w:pPr>
      <w:r>
        <w:rPr>
          <w:b/>
          <w:color w:val="000000"/>
        </w:rPr>
        <w:t xml:space="preserve">Consultation Session </w:t>
      </w:r>
      <w:r w:rsidR="00FC1F43" w:rsidRPr="00FC1F43">
        <w:rPr>
          <w:b/>
          <w:color w:val="000000"/>
        </w:rPr>
        <w:t>on the European Pillar of Social Rights</w:t>
      </w:r>
    </w:p>
    <w:p w:rsidR="00FC1F43" w:rsidRDefault="00FC1F43" w:rsidP="00FC1F43">
      <w:pPr>
        <w:pStyle w:val="Normal1"/>
        <w:jc w:val="center"/>
        <w:rPr>
          <w:b/>
          <w:color w:val="000000"/>
        </w:rPr>
      </w:pPr>
    </w:p>
    <w:p w:rsidR="00FC1F43" w:rsidRDefault="00FC1F43" w:rsidP="00FC1F43">
      <w:pPr>
        <w:pStyle w:val="Normal1"/>
        <w:jc w:val="center"/>
        <w:rPr>
          <w:b/>
          <w:color w:val="000000"/>
        </w:rPr>
      </w:pPr>
      <w:r>
        <w:rPr>
          <w:b/>
          <w:color w:val="000000"/>
        </w:rPr>
        <w:t>Organized by the European Commission Representation in Malta</w:t>
      </w:r>
    </w:p>
    <w:p w:rsidR="00FC1F43" w:rsidRDefault="00FC1F43" w:rsidP="00FC1F43">
      <w:pPr>
        <w:pStyle w:val="Normal1"/>
        <w:jc w:val="center"/>
        <w:rPr>
          <w:b/>
          <w:color w:val="000000"/>
        </w:rPr>
      </w:pPr>
      <w:bookmarkStart w:id="0" w:name="_GoBack"/>
      <w:bookmarkEnd w:id="0"/>
    </w:p>
    <w:p w:rsidR="00FC1F43" w:rsidRDefault="00FC1F43" w:rsidP="00FC1F43">
      <w:pPr>
        <w:pStyle w:val="Normal1"/>
        <w:jc w:val="center"/>
        <w:rPr>
          <w:b/>
          <w:color w:val="000000"/>
        </w:rPr>
      </w:pPr>
      <w:r>
        <w:rPr>
          <w:b/>
          <w:color w:val="000000"/>
        </w:rPr>
        <w:t>Friday 2 September 2016</w:t>
      </w:r>
    </w:p>
    <w:p w:rsidR="00FC1F43" w:rsidRDefault="00FC1F43" w:rsidP="00FC1F43">
      <w:pPr>
        <w:pStyle w:val="Normal1"/>
        <w:rPr>
          <w:b/>
          <w:color w:val="000000"/>
        </w:rPr>
      </w:pPr>
    </w:p>
    <w:p w:rsidR="00FC1F43" w:rsidRDefault="00FC1F43" w:rsidP="00FC1F43">
      <w:pPr>
        <w:pStyle w:val="Normal1"/>
        <w:rPr>
          <w:b/>
          <w:color w:val="000000"/>
        </w:rPr>
      </w:pPr>
      <w:r>
        <w:rPr>
          <w:b/>
          <w:color w:val="000000"/>
        </w:rPr>
        <w:t xml:space="preserve">Summary of the </w:t>
      </w:r>
      <w:r w:rsidRPr="003B79DE">
        <w:rPr>
          <w:b/>
          <w:color w:val="000000"/>
        </w:rPr>
        <w:t xml:space="preserve">Civil Society Consultation recommendations </w:t>
      </w:r>
      <w:r>
        <w:rPr>
          <w:b/>
          <w:color w:val="000000"/>
        </w:rPr>
        <w:t xml:space="preserve"> </w:t>
      </w:r>
    </w:p>
    <w:p w:rsidR="00FC1F43" w:rsidRDefault="00FC1F43" w:rsidP="00FC1F43">
      <w:pPr>
        <w:pStyle w:val="Normal1"/>
        <w:rPr>
          <w:b/>
        </w:rPr>
      </w:pPr>
    </w:p>
    <w:p w:rsidR="000C1D94" w:rsidRDefault="000C1D94" w:rsidP="00FC1F43">
      <w:pPr>
        <w:pStyle w:val="Normal1"/>
      </w:pPr>
      <w:r w:rsidRPr="0028265B">
        <w:rPr>
          <w:b/>
        </w:rPr>
        <w:t>General Comment</w:t>
      </w:r>
      <w:r>
        <w:t>: Gender issues, social rights, health care and persons at risk of poverty were some of the topics that sh</w:t>
      </w:r>
      <w:r w:rsidR="00FC1F43">
        <w:t xml:space="preserve">ould be addressed horizontally in all 20 </w:t>
      </w:r>
      <w:r>
        <w:t xml:space="preserve">topics of the Proposed Social Pillar </w:t>
      </w:r>
    </w:p>
    <w:p w:rsidR="00FC1F43" w:rsidRDefault="00FC1F43" w:rsidP="00FC1F43">
      <w:pPr>
        <w:pStyle w:val="Normal1"/>
      </w:pPr>
    </w:p>
    <w:p w:rsidR="000C1D94" w:rsidRPr="004A751E" w:rsidRDefault="000C1D94" w:rsidP="000C1D94">
      <w:pPr>
        <w:rPr>
          <w:b/>
        </w:rPr>
      </w:pPr>
      <w:r w:rsidRPr="004A751E">
        <w:rPr>
          <w:b/>
        </w:rPr>
        <w:t xml:space="preserve">Question </w:t>
      </w:r>
      <w:proofErr w:type="gramStart"/>
      <w:r w:rsidRPr="004A751E">
        <w:rPr>
          <w:b/>
        </w:rPr>
        <w:t>1  Most</w:t>
      </w:r>
      <w:proofErr w:type="gramEnd"/>
      <w:r w:rsidRPr="004A751E">
        <w:rPr>
          <w:b/>
        </w:rPr>
        <w:t xml:space="preserve"> pressing priorities for the EU.</w:t>
      </w:r>
    </w:p>
    <w:p w:rsidR="000C1D94" w:rsidRDefault="000C1D94" w:rsidP="000C1D94">
      <w:pPr>
        <w:pStyle w:val="ListParagraph"/>
        <w:numPr>
          <w:ilvl w:val="0"/>
          <w:numId w:val="1"/>
        </w:numPr>
        <w:spacing w:after="0" w:line="259" w:lineRule="auto"/>
        <w:contextualSpacing/>
      </w:pPr>
      <w:r>
        <w:t xml:space="preserve">The issue of </w:t>
      </w:r>
      <w:r w:rsidRPr="004A751E">
        <w:rPr>
          <w:b/>
        </w:rPr>
        <w:t xml:space="preserve">healthcare </w:t>
      </w:r>
      <w:r>
        <w:t>and choosing healthier life styles that will keep each person healthier for a longer period of time. Youths should be particularly targeted to eat healthier food and live better life styles.</w:t>
      </w:r>
    </w:p>
    <w:p w:rsidR="000C1D94" w:rsidRDefault="000C1D94" w:rsidP="000C1D94">
      <w:pPr>
        <w:pStyle w:val="ListParagraph"/>
        <w:numPr>
          <w:ilvl w:val="0"/>
          <w:numId w:val="1"/>
        </w:numPr>
        <w:spacing w:after="0" w:line="259" w:lineRule="auto"/>
        <w:contextualSpacing/>
      </w:pPr>
      <w:r>
        <w:t>Primary health care to be improved especially for mental health patients.</w:t>
      </w:r>
    </w:p>
    <w:p w:rsidR="000C1D94" w:rsidRDefault="000C1D94" w:rsidP="000C1D94">
      <w:pPr>
        <w:pStyle w:val="ListParagraph"/>
        <w:numPr>
          <w:ilvl w:val="0"/>
          <w:numId w:val="1"/>
        </w:numPr>
        <w:spacing w:after="0" w:line="259" w:lineRule="auto"/>
        <w:contextualSpacing/>
      </w:pPr>
      <w:r>
        <w:t>Persons suffering from dementia  and their families should be provided with better  human and financial resources</w:t>
      </w:r>
    </w:p>
    <w:p w:rsidR="000C1D94" w:rsidRDefault="000C1D94" w:rsidP="000C1D94">
      <w:pPr>
        <w:pStyle w:val="ListParagraph"/>
        <w:numPr>
          <w:ilvl w:val="0"/>
          <w:numId w:val="1"/>
        </w:numPr>
        <w:spacing w:after="0" w:line="259" w:lineRule="auto"/>
        <w:contextualSpacing/>
      </w:pPr>
      <w:r>
        <w:t xml:space="preserve">Poverty should be identified in vulnerable groups to be helped to get out of the </w:t>
      </w:r>
      <w:r w:rsidRPr="004A751E">
        <w:rPr>
          <w:b/>
        </w:rPr>
        <w:t>risk of poverty.</w:t>
      </w:r>
      <w:r>
        <w:t xml:space="preserve"> The circle of poverty should be broken.</w:t>
      </w:r>
    </w:p>
    <w:p w:rsidR="000C1D94" w:rsidRDefault="000C1D94" w:rsidP="000C1D94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The </w:t>
      </w:r>
      <w:r w:rsidRPr="004A751E">
        <w:rPr>
          <w:b/>
        </w:rPr>
        <w:t>Education</w:t>
      </w:r>
      <w:r>
        <w:t xml:space="preserve"> system should be revised to create better economic activity and create new job opportunities. </w:t>
      </w:r>
    </w:p>
    <w:p w:rsidR="000C1D94" w:rsidRDefault="000C1D94" w:rsidP="000C1D94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Emphasis should be made on low skills of early school leavers who are seeking a job.</w:t>
      </w:r>
    </w:p>
    <w:p w:rsidR="000C1D94" w:rsidRDefault="000C1D94" w:rsidP="000C1D94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Long term solutions are need for NEETs.</w:t>
      </w:r>
    </w:p>
    <w:p w:rsidR="000C1D94" w:rsidRDefault="000C1D94" w:rsidP="000C1D94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Country wealth should be better distributed in particular for pensioners and low income workers.</w:t>
      </w:r>
      <w:r w:rsidRPr="002F74FA">
        <w:t xml:space="preserve"> </w:t>
      </w:r>
    </w:p>
    <w:p w:rsidR="000C1D94" w:rsidRDefault="000C1D94" w:rsidP="000C1D94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More empowerment of low earners in order to elevate them from the risk of poverty.</w:t>
      </w:r>
    </w:p>
    <w:p w:rsidR="000C1D94" w:rsidRDefault="000C1D94" w:rsidP="000C1D94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There should be more convergence between </w:t>
      </w:r>
      <w:r w:rsidRPr="004A751E">
        <w:rPr>
          <w:b/>
        </w:rPr>
        <w:t>employment</w:t>
      </w:r>
      <w:r>
        <w:t xml:space="preserve"> </w:t>
      </w:r>
      <w:r w:rsidRPr="004A751E">
        <w:rPr>
          <w:b/>
        </w:rPr>
        <w:t xml:space="preserve">and social </w:t>
      </w:r>
      <w:proofErr w:type="gramStart"/>
      <w:r w:rsidRPr="004A751E">
        <w:rPr>
          <w:b/>
        </w:rPr>
        <w:t>policies</w:t>
      </w:r>
      <w:r>
        <w:t xml:space="preserve"> .</w:t>
      </w:r>
      <w:proofErr w:type="gramEnd"/>
    </w:p>
    <w:p w:rsidR="000C1D94" w:rsidRDefault="000C1D94" w:rsidP="000C1D94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The EU should aim to have a better structured dialogue with citizens. This will help to eliminate situations that could distance the citizens from the aims of the EU. </w:t>
      </w:r>
    </w:p>
    <w:p w:rsidR="000C1D94" w:rsidRDefault="000C1D94" w:rsidP="000C1D94">
      <w:pPr>
        <w:rPr>
          <w:b/>
        </w:rPr>
      </w:pPr>
      <w:r w:rsidRPr="004A751E">
        <w:rPr>
          <w:b/>
        </w:rPr>
        <w:t xml:space="preserve">Question </w:t>
      </w:r>
      <w:proofErr w:type="gramStart"/>
      <w:r w:rsidRPr="004A751E">
        <w:rPr>
          <w:b/>
        </w:rPr>
        <w:t>2 .</w:t>
      </w:r>
      <w:proofErr w:type="gramEnd"/>
      <w:r w:rsidRPr="004A751E">
        <w:rPr>
          <w:b/>
        </w:rPr>
        <w:t xml:space="preserve">  Should the European Pillar of social rights address priorities and </w:t>
      </w:r>
      <w:proofErr w:type="gramStart"/>
      <w:r w:rsidRPr="004A751E">
        <w:rPr>
          <w:b/>
        </w:rPr>
        <w:t>trends.</w:t>
      </w:r>
      <w:proofErr w:type="gramEnd"/>
    </w:p>
    <w:p w:rsidR="000C1D94" w:rsidRDefault="000C1D94" w:rsidP="000C1D94">
      <w:pPr>
        <w:pStyle w:val="ListParagraph"/>
        <w:numPr>
          <w:ilvl w:val="0"/>
          <w:numId w:val="2"/>
        </w:numPr>
        <w:spacing w:after="0" w:line="259" w:lineRule="auto"/>
        <w:contextualSpacing/>
      </w:pPr>
      <w:r>
        <w:t>Addressing the grey economy. Statistics show that the highest rates in the grey economy are occupied by women.</w:t>
      </w:r>
    </w:p>
    <w:p w:rsidR="000C1D94" w:rsidRDefault="000C1D94" w:rsidP="000C1D94">
      <w:pPr>
        <w:pStyle w:val="ListParagraph"/>
        <w:numPr>
          <w:ilvl w:val="0"/>
          <w:numId w:val="2"/>
        </w:numPr>
        <w:spacing w:after="0" w:line="259" w:lineRule="auto"/>
        <w:contextualSpacing/>
      </w:pPr>
      <w:r>
        <w:t xml:space="preserve">Addressing the issue of part time work as more women than men are employed in this sector of employment </w:t>
      </w:r>
    </w:p>
    <w:p w:rsidR="000C1D94" w:rsidRDefault="000C1D94" w:rsidP="000C1D94">
      <w:pPr>
        <w:pStyle w:val="ListParagraph"/>
        <w:numPr>
          <w:ilvl w:val="0"/>
          <w:numId w:val="2"/>
        </w:numPr>
        <w:spacing w:after="0" w:line="259" w:lineRule="auto"/>
        <w:contextualSpacing/>
      </w:pPr>
      <w:r>
        <w:t xml:space="preserve">Addressing bullying in schools and ensuring that </w:t>
      </w:r>
      <w:r w:rsidRPr="00AD5564">
        <w:rPr>
          <w:b/>
        </w:rPr>
        <w:t>LGBTI</w:t>
      </w:r>
      <w:r>
        <w:t xml:space="preserve"> students and members rights are </w:t>
      </w:r>
      <w:proofErr w:type="gramStart"/>
      <w:r>
        <w:t>respected .</w:t>
      </w:r>
      <w:proofErr w:type="gramEnd"/>
      <w:r>
        <w:t xml:space="preserve"> </w:t>
      </w:r>
    </w:p>
    <w:p w:rsidR="000C1D94" w:rsidRDefault="000C1D94" w:rsidP="000C1D94">
      <w:pPr>
        <w:pStyle w:val="ListParagraph"/>
        <w:numPr>
          <w:ilvl w:val="0"/>
          <w:numId w:val="2"/>
        </w:numPr>
        <w:spacing w:after="0" w:line="259" w:lineRule="auto"/>
        <w:contextualSpacing/>
      </w:pPr>
      <w:r>
        <w:t xml:space="preserve">Improve health service to LGBTI persons. </w:t>
      </w:r>
    </w:p>
    <w:p w:rsidR="000C1D94" w:rsidRDefault="000C1D94" w:rsidP="000C1D94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>Youths should be better empowered to create job opportunities and to help them create start ups.</w:t>
      </w:r>
    </w:p>
    <w:p w:rsidR="000C1D94" w:rsidRDefault="000C1D94" w:rsidP="000C1D94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 xml:space="preserve">Youths should be consulted more and action taken on valid points </w:t>
      </w:r>
      <w:proofErr w:type="gramStart"/>
      <w:r>
        <w:t>raised</w:t>
      </w:r>
      <w:proofErr w:type="gramEnd"/>
      <w:r>
        <w:t xml:space="preserve"> by youths.</w:t>
      </w:r>
    </w:p>
    <w:p w:rsidR="000C1D94" w:rsidRDefault="000C1D94" w:rsidP="000C1D94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 xml:space="preserve">The issue of renting dwellings for youths should be monitored and access to affordable housing facilities and accommodation </w:t>
      </w:r>
      <w:proofErr w:type="gramStart"/>
      <w:r>
        <w:t>be</w:t>
      </w:r>
      <w:proofErr w:type="gramEnd"/>
      <w:r>
        <w:t xml:space="preserve"> given to youths. </w:t>
      </w:r>
    </w:p>
    <w:p w:rsidR="000C1D94" w:rsidRDefault="000C1D94" w:rsidP="000C1D94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 xml:space="preserve">Addressing corruption at different  levels </w:t>
      </w:r>
    </w:p>
    <w:p w:rsidR="000C1D94" w:rsidRPr="00826AC8" w:rsidRDefault="000C1D94" w:rsidP="000C1D94">
      <w:pPr>
        <w:rPr>
          <w:b/>
        </w:rPr>
      </w:pPr>
      <w:proofErr w:type="gramStart"/>
      <w:r w:rsidRPr="00826AC8">
        <w:rPr>
          <w:b/>
        </w:rPr>
        <w:t>Q3 comment on the 20 points of the pillar.</w:t>
      </w:r>
      <w:proofErr w:type="gramEnd"/>
    </w:p>
    <w:p w:rsidR="000C1D94" w:rsidRDefault="000C1D94" w:rsidP="000C1D94">
      <w:pPr>
        <w:pStyle w:val="ListParagraph"/>
        <w:numPr>
          <w:ilvl w:val="0"/>
          <w:numId w:val="3"/>
        </w:numPr>
        <w:spacing w:after="0" w:line="259" w:lineRule="auto"/>
        <w:contextualSpacing/>
      </w:pPr>
      <w:r>
        <w:lastRenderedPageBreak/>
        <w:t xml:space="preserve">The participative role of civil society </w:t>
      </w:r>
      <w:proofErr w:type="spellStart"/>
      <w:r>
        <w:t>organisations</w:t>
      </w:r>
      <w:proofErr w:type="spellEnd"/>
      <w:r>
        <w:t xml:space="preserve"> to be given more weight in political and economic  decisions-making</w:t>
      </w:r>
    </w:p>
    <w:p w:rsidR="000C1D94" w:rsidRDefault="000C1D94" w:rsidP="000C1D94">
      <w:pPr>
        <w:pStyle w:val="ListParagraph"/>
        <w:numPr>
          <w:ilvl w:val="0"/>
          <w:numId w:val="3"/>
        </w:numPr>
        <w:spacing w:after="160" w:line="259" w:lineRule="auto"/>
        <w:contextualSpacing/>
      </w:pPr>
      <w:r>
        <w:t xml:space="preserve">Identifying vulnerable groups, in particular students </w:t>
      </w:r>
    </w:p>
    <w:p w:rsidR="000C1D94" w:rsidRDefault="000C1D94" w:rsidP="000C1D94">
      <w:pPr>
        <w:pStyle w:val="ListParagraph"/>
        <w:numPr>
          <w:ilvl w:val="0"/>
          <w:numId w:val="3"/>
        </w:numPr>
        <w:spacing w:after="160" w:line="259" w:lineRule="auto"/>
        <w:contextualSpacing/>
      </w:pPr>
      <w:r>
        <w:t xml:space="preserve">Active aging to be more </w:t>
      </w:r>
      <w:proofErr w:type="spellStart"/>
      <w:r>
        <w:t>incentivised</w:t>
      </w:r>
      <w:proofErr w:type="spellEnd"/>
      <w:r>
        <w:t>.</w:t>
      </w:r>
    </w:p>
    <w:p w:rsidR="000C1D94" w:rsidRDefault="000C1D94" w:rsidP="000C1D94">
      <w:pPr>
        <w:pStyle w:val="ListParagraph"/>
        <w:numPr>
          <w:ilvl w:val="0"/>
          <w:numId w:val="3"/>
        </w:numPr>
        <w:spacing w:after="160" w:line="259" w:lineRule="auto"/>
        <w:contextualSpacing/>
      </w:pPr>
      <w:r>
        <w:t xml:space="preserve">More participation of adults in Lifelong learning </w:t>
      </w:r>
      <w:proofErr w:type="spellStart"/>
      <w:r>
        <w:t>programmes</w:t>
      </w:r>
      <w:proofErr w:type="spellEnd"/>
      <w:r>
        <w:t xml:space="preserve"> </w:t>
      </w:r>
    </w:p>
    <w:p w:rsidR="000C1D94" w:rsidRDefault="000C1D94" w:rsidP="000C1D94">
      <w:pPr>
        <w:pStyle w:val="ListParagraph"/>
        <w:numPr>
          <w:ilvl w:val="0"/>
          <w:numId w:val="3"/>
        </w:numPr>
        <w:spacing w:after="160" w:line="259" w:lineRule="auto"/>
        <w:contextualSpacing/>
      </w:pPr>
      <w:r>
        <w:t>Make cities more friendly for older  persons</w:t>
      </w:r>
    </w:p>
    <w:p w:rsidR="000C1D94" w:rsidRPr="007B04E4" w:rsidRDefault="000C1D94" w:rsidP="000C1D94">
      <w:pPr>
        <w:rPr>
          <w:b/>
        </w:rPr>
      </w:pPr>
      <w:r w:rsidRPr="007B04E4">
        <w:rPr>
          <w:b/>
        </w:rPr>
        <w:t>Q4 How could the pillar play a special role to foster upward social and economic convergence.</w:t>
      </w:r>
    </w:p>
    <w:p w:rsidR="000C1D94" w:rsidRDefault="000C1D94" w:rsidP="000C1D94">
      <w:pPr>
        <w:pStyle w:val="ListParagraph"/>
        <w:numPr>
          <w:ilvl w:val="0"/>
          <w:numId w:val="4"/>
        </w:numPr>
        <w:spacing w:after="0" w:line="259" w:lineRule="auto"/>
        <w:contextualSpacing/>
      </w:pPr>
      <w:r>
        <w:t>There should be more emphasis on progressive taxation instead of regressive taxation.</w:t>
      </w:r>
    </w:p>
    <w:p w:rsidR="000C1D94" w:rsidRDefault="000C1D94" w:rsidP="000C1D94">
      <w:pPr>
        <w:pStyle w:val="ListParagraph"/>
        <w:numPr>
          <w:ilvl w:val="0"/>
          <w:numId w:val="4"/>
        </w:numPr>
        <w:spacing w:after="0" w:line="259" w:lineRule="auto"/>
        <w:contextualSpacing/>
      </w:pPr>
      <w:r>
        <w:t xml:space="preserve">Application for EU funds made available to </w:t>
      </w:r>
      <w:proofErr w:type="spellStart"/>
      <w:r>
        <w:t>organisations</w:t>
      </w:r>
      <w:proofErr w:type="spellEnd"/>
      <w:r>
        <w:t xml:space="preserve"> to  be more user friendly</w:t>
      </w:r>
    </w:p>
    <w:p w:rsidR="000C1D94" w:rsidRDefault="000C1D94" w:rsidP="000C1D94">
      <w:pPr>
        <w:pStyle w:val="ListParagraph"/>
        <w:spacing w:after="0"/>
      </w:pPr>
    </w:p>
    <w:p w:rsidR="000C1D94" w:rsidRPr="007B04E4" w:rsidRDefault="000C1D94" w:rsidP="000C1D94">
      <w:pPr>
        <w:rPr>
          <w:b/>
        </w:rPr>
      </w:pPr>
      <w:r w:rsidRPr="007B04E4">
        <w:rPr>
          <w:b/>
        </w:rPr>
        <w:t>Q5 How can the pillar be more operational.</w:t>
      </w:r>
    </w:p>
    <w:p w:rsidR="000C1D94" w:rsidRDefault="000C1D94" w:rsidP="000C1D94">
      <w:pPr>
        <w:pStyle w:val="ListParagraph"/>
        <w:numPr>
          <w:ilvl w:val="0"/>
          <w:numId w:val="5"/>
        </w:numPr>
        <w:spacing w:after="0" w:line="259" w:lineRule="auto"/>
        <w:contextualSpacing/>
      </w:pPr>
      <w:r>
        <w:t>Benchmarking to be introduced so that targets can be more easily identified and reached.</w:t>
      </w:r>
    </w:p>
    <w:p w:rsidR="000C1D94" w:rsidRDefault="000C1D94" w:rsidP="000C1D94">
      <w:pPr>
        <w:pStyle w:val="ListParagraph"/>
        <w:numPr>
          <w:ilvl w:val="0"/>
          <w:numId w:val="5"/>
        </w:numPr>
        <w:spacing w:after="0" w:line="259" w:lineRule="auto"/>
        <w:contextualSpacing/>
      </w:pPr>
      <w:proofErr w:type="spellStart"/>
      <w:r>
        <w:t>Programmes</w:t>
      </w:r>
      <w:proofErr w:type="spellEnd"/>
      <w:r>
        <w:t xml:space="preserve"> for the integration of inmates of prison to better integrate in society.</w:t>
      </w:r>
    </w:p>
    <w:p w:rsidR="000C1D94" w:rsidRDefault="000C1D94" w:rsidP="000C1D94">
      <w:pPr>
        <w:pStyle w:val="ListParagraph"/>
        <w:numPr>
          <w:ilvl w:val="0"/>
          <w:numId w:val="5"/>
        </w:numPr>
        <w:spacing w:after="0" w:line="259" w:lineRule="auto"/>
        <w:contextualSpacing/>
      </w:pPr>
      <w:r>
        <w:t xml:space="preserve"> Children in alternative care should be better </w:t>
      </w:r>
      <w:proofErr w:type="gramStart"/>
      <w:r>
        <w:t>monitored .</w:t>
      </w:r>
      <w:proofErr w:type="gramEnd"/>
    </w:p>
    <w:p w:rsidR="000C1D94" w:rsidRDefault="000C1D94" w:rsidP="000C1D94">
      <w:pPr>
        <w:pStyle w:val="ListParagraph"/>
        <w:numPr>
          <w:ilvl w:val="0"/>
          <w:numId w:val="5"/>
        </w:numPr>
        <w:spacing w:after="0" w:line="259" w:lineRule="auto"/>
        <w:contextualSpacing/>
      </w:pPr>
      <w:proofErr w:type="gramStart"/>
      <w:r>
        <w:t>Addressing  gender</w:t>
      </w:r>
      <w:proofErr w:type="gramEnd"/>
      <w:r>
        <w:t xml:space="preserve"> violence based on the Istanbul Convention criteria .</w:t>
      </w:r>
    </w:p>
    <w:p w:rsidR="000C1D94" w:rsidRDefault="000C1D94" w:rsidP="000C1D94">
      <w:pPr>
        <w:pStyle w:val="ListParagraph"/>
        <w:numPr>
          <w:ilvl w:val="0"/>
          <w:numId w:val="5"/>
        </w:numPr>
        <w:spacing w:after="0" w:line="259" w:lineRule="auto"/>
        <w:contextualSpacing/>
      </w:pPr>
      <w:r>
        <w:t>Research findings to be disseminated to reach more persons.</w:t>
      </w:r>
    </w:p>
    <w:p w:rsidR="000C1D94" w:rsidRDefault="000C1D94" w:rsidP="000C1D94">
      <w:pPr>
        <w:pStyle w:val="ListParagraph"/>
        <w:numPr>
          <w:ilvl w:val="0"/>
          <w:numId w:val="5"/>
        </w:numPr>
        <w:spacing w:after="0" w:line="259" w:lineRule="auto"/>
        <w:contextualSpacing/>
      </w:pPr>
      <w:r>
        <w:t>Linking longevity to increase in pensionable age should not be followed.</w:t>
      </w:r>
    </w:p>
    <w:p w:rsidR="000C1D94" w:rsidRDefault="000C1D94" w:rsidP="000C1D94">
      <w:pPr>
        <w:pStyle w:val="ListParagraph"/>
        <w:spacing w:after="0" w:line="259" w:lineRule="auto"/>
        <w:ind w:left="0"/>
        <w:contextualSpacing/>
      </w:pPr>
    </w:p>
    <w:p w:rsidR="000C1D94" w:rsidRDefault="000C1D94" w:rsidP="000C1D94">
      <w:pPr>
        <w:pStyle w:val="ListParagraph"/>
        <w:spacing w:after="0" w:line="259" w:lineRule="auto"/>
        <w:ind w:left="0"/>
        <w:contextualSpacing/>
        <w:rPr>
          <w:b/>
          <w:i/>
        </w:rPr>
      </w:pPr>
      <w:r w:rsidRPr="0097122D">
        <w:rPr>
          <w:b/>
          <w:i/>
        </w:rPr>
        <w:t>G</w:t>
      </w:r>
      <w:r>
        <w:rPr>
          <w:b/>
          <w:i/>
        </w:rPr>
        <w:t xml:space="preserve">race </w:t>
      </w:r>
      <w:proofErr w:type="spellStart"/>
      <w:r>
        <w:rPr>
          <w:b/>
          <w:i/>
        </w:rPr>
        <w:t>Attard</w:t>
      </w:r>
      <w:proofErr w:type="spellEnd"/>
      <w:r>
        <w:rPr>
          <w:b/>
          <w:i/>
        </w:rPr>
        <w:t xml:space="preserve">, </w:t>
      </w:r>
    </w:p>
    <w:p w:rsidR="000C1D94" w:rsidRPr="0097122D" w:rsidRDefault="000C1D94" w:rsidP="000C1D94">
      <w:pPr>
        <w:pStyle w:val="ListParagraph"/>
        <w:spacing w:after="0" w:line="259" w:lineRule="auto"/>
        <w:ind w:left="0"/>
        <w:contextualSpacing/>
        <w:rPr>
          <w:b/>
          <w:i/>
        </w:rPr>
      </w:pPr>
      <w:r>
        <w:rPr>
          <w:b/>
          <w:i/>
        </w:rPr>
        <w:t>ACR General Secretary</w:t>
      </w:r>
    </w:p>
    <w:p w:rsidR="000C1D94" w:rsidRDefault="000C1D94" w:rsidP="000C1D94"/>
    <w:p w:rsidR="00D06FBF" w:rsidRDefault="00D06FBF"/>
    <w:sectPr w:rsidR="00D06FBF" w:rsidSect="00D06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5FB9"/>
    <w:multiLevelType w:val="hybridMultilevel"/>
    <w:tmpl w:val="45A66FE2"/>
    <w:lvl w:ilvl="0" w:tplc="16DC64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2609E2"/>
    <w:multiLevelType w:val="hybridMultilevel"/>
    <w:tmpl w:val="F1A85EE4"/>
    <w:lvl w:ilvl="0" w:tplc="29027B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303276"/>
    <w:multiLevelType w:val="hybridMultilevel"/>
    <w:tmpl w:val="B0A058DE"/>
    <w:lvl w:ilvl="0" w:tplc="812E31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741CFC"/>
    <w:multiLevelType w:val="hybridMultilevel"/>
    <w:tmpl w:val="5D52A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C0F0F"/>
    <w:multiLevelType w:val="hybridMultilevel"/>
    <w:tmpl w:val="3FA062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1D94"/>
    <w:rsid w:val="000C1D94"/>
    <w:rsid w:val="000E4791"/>
    <w:rsid w:val="009C0A4D"/>
    <w:rsid w:val="00A30525"/>
    <w:rsid w:val="00D06FBF"/>
    <w:rsid w:val="00FC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9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34"/>
    <w:qFormat/>
    <w:rsid w:val="000C1D94"/>
    <w:pPr>
      <w:ind w:left="720"/>
    </w:pPr>
    <w:rPr>
      <w:rFonts w:ascii="Lucida Grande" w:eastAsia="ヒラギノ角ゴ Pro W3" w:hAnsi="Lucida Grande" w:cs="Times New Roman"/>
      <w:color w:val="000000"/>
      <w:szCs w:val="20"/>
      <w:lang w:eastAsia="en-GB"/>
    </w:rPr>
  </w:style>
  <w:style w:type="paragraph" w:customStyle="1" w:styleId="Default">
    <w:name w:val="Default"/>
    <w:rsid w:val="000C1D94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val="en-GB" w:eastAsia="en-GB"/>
    </w:rPr>
  </w:style>
  <w:style w:type="paragraph" w:customStyle="1" w:styleId="Normal1">
    <w:name w:val="Normal1"/>
    <w:basedOn w:val="Normal"/>
    <w:rsid w:val="000C1D94"/>
    <w:pPr>
      <w:jc w:val="both"/>
    </w:pPr>
    <w:rPr>
      <w:rFonts w:eastAsia="Times New Roman"/>
      <w:color w:val="auto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</dc:creator>
  <cp:lastModifiedBy>aaaa</cp:lastModifiedBy>
  <cp:revision>3</cp:revision>
  <dcterms:created xsi:type="dcterms:W3CDTF">2016-11-19T18:55:00Z</dcterms:created>
  <dcterms:modified xsi:type="dcterms:W3CDTF">2016-11-24T13:38:00Z</dcterms:modified>
</cp:coreProperties>
</file>